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91" w:rightChars="42"/>
              <w:jc w:val="center"/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河南省淮滨高级中学微课题</w:t>
      </w:r>
    </w:p>
    <w:p>
      <w:pPr>
        <w:snapToGrid w:val="0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立项申请·评审书</w:t>
      </w:r>
    </w:p>
    <w:p>
      <w:pPr>
        <w:jc w:val="center"/>
        <w:rPr>
          <w:rFonts w:ascii="宋体"/>
          <w:b/>
          <w:color w:val="000000"/>
          <w:sz w:val="32"/>
          <w:szCs w:val="32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课题名</w:t>
      </w:r>
      <w:r>
        <w:rPr>
          <w:rFonts w:hint="eastAsia" w:ascii="黑体" w:hAnsi="宋体" w:eastAsia="黑体"/>
          <w:color w:val="000000"/>
          <w:sz w:val="30"/>
          <w:szCs w:val="30"/>
        </w:rPr>
        <w:t>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课题主持人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主持人年级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申请日</w:t>
      </w:r>
      <w:r>
        <w:rPr>
          <w:rFonts w:hint="eastAsia" w:ascii="黑体" w:hAnsi="宋体" w:eastAsia="黑体"/>
          <w:color w:val="000000"/>
          <w:sz w:val="30"/>
          <w:szCs w:val="30"/>
        </w:rPr>
        <w:t>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联系电话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hint="eastAsia"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淮滨高中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20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23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年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="黑体" w:hAnsi="宋体" w:eastAsia="黑体"/>
          <w:bCs/>
          <w:color w:val="000000"/>
          <w:sz w:val="30"/>
          <w:szCs w:val="30"/>
        </w:rPr>
        <w:t>月印制</w:t>
      </w:r>
    </w:p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snapToGrid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填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说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明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hAnsi="宋体" w:eastAsia="仿宋_GB2312"/>
          <w:sz w:val="30"/>
          <w:szCs w:val="30"/>
        </w:rPr>
        <w:t>A4</w:t>
      </w:r>
      <w:r>
        <w:rPr>
          <w:rFonts w:hint="eastAsia" w:ascii="仿宋_GB2312" w:hAnsi="宋体" w:eastAsia="仿宋_GB2312"/>
          <w:sz w:val="30"/>
          <w:szCs w:val="30"/>
        </w:rPr>
        <w:t>纸印制、左侧装订。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二、每项课题主持人限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名，课题组成员不得超过3人（不含主持人）。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三、《立项申请·评审书》填写一份。</w:t>
      </w:r>
    </w:p>
    <w:p>
      <w:pPr>
        <w:jc w:val="left"/>
        <w:rPr>
          <w:rFonts w:ascii="宋体" w:hAnsi="宋体"/>
          <w:color w:val="000000"/>
          <w:sz w:val="28"/>
          <w:szCs w:val="28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1764"/>
        </w:sectPr>
      </w:pPr>
    </w:p>
    <w:p>
      <w:pPr>
        <w:ind w:firstLine="560" w:firstLineChars="200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一、课题基本信息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4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right="250" w:firstLine="108" w:firstLineChars="5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Chars="-1" w:hanging="2" w:hangingChars="1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77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预计完成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二、课题论证与研究设计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69" w:hRule="atLeast"/>
          <w:jc w:val="center"/>
        </w:trPr>
        <w:tc>
          <w:tcPr>
            <w:tcW w:w="82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3" w:hRule="atLeast"/>
          <w:jc w:val="center"/>
        </w:trPr>
        <w:tc>
          <w:tcPr>
            <w:tcW w:w="82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2．课题研究的主要目标、研究内容和研究方法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5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3．课题研究的实施步骤、阶段目标和预期成果</w:t>
            </w:r>
          </w:p>
        </w:tc>
      </w:tr>
    </w:tbl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三、课题研究的可行性分析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86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主要参与者的学术背景（职务、专业、年龄等）；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完成课题的保障条件（研究资料、经费、时间保障等）。</w:t>
            </w:r>
          </w:p>
          <w:p>
            <w:pPr>
              <w:snapToGrid w:val="0"/>
              <w:ind w:firstLine="480" w:firstLineChars="2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（限1500字内）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6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注：本栏可加页</w:t>
      </w:r>
    </w:p>
    <w:p>
      <w:pPr>
        <w:pStyle w:val="3"/>
        <w:widowControl/>
        <w:spacing w:line="360" w:lineRule="auto"/>
        <w:rPr>
          <w:rFonts w:hint="eastAsia" w:ascii="宋体" w:hAnsi="宋体" w:cs="宋体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CD1606"/>
    <w:rsid w:val="004D6780"/>
    <w:rsid w:val="0082449C"/>
    <w:rsid w:val="00CD1606"/>
    <w:rsid w:val="15C12801"/>
    <w:rsid w:val="183B43AC"/>
    <w:rsid w:val="59435F8E"/>
    <w:rsid w:val="6F9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420</Words>
  <Characters>427</Characters>
  <Lines>5</Lines>
  <Paragraphs>1</Paragraphs>
  <TotalTime>0</TotalTime>
  <ScaleCrop>false</ScaleCrop>
  <LinksUpToDate>false</LinksUpToDate>
  <CharactersWithSpaces>576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2022-10-06T09:19:00Z</dcterms:created>
  <dc:creator>User</dc:creator>
  <cp:lastModifiedBy>WPS_1587433212</cp:lastModifiedBy>
  <dcterms:modified xsi:type="dcterms:W3CDTF">2023-11-08T02:31:51Z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096BA48888E64EB093F5BE9DFC46C809</vt:lpwstr>
  </property>
</Properties>
</file>