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“课堂活动小妙招”说明表</w:t>
      </w:r>
    </w:p>
    <w:bookmarkEnd w:id="0"/>
    <w:tbl>
      <w:tblPr>
        <w:tblStyle w:val="4"/>
        <w:tblpPr w:leftFromText="180" w:rightFromText="180" w:vertAnchor="text" w:horzAnchor="page" w:tblpX="1800" w:tblpY="142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6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8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妙招名称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级部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适用环节（或场景）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操作方法（或步骤）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目的、效果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反思及说明</w:t>
            </w:r>
          </w:p>
        </w:tc>
        <w:tc>
          <w:tcPr>
            <w:tcW w:w="623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WE0OWYzNTQwYmJiN2QxZTY1MzM0MzI0NDdiOTAifQ=="/>
  </w:docVars>
  <w:rsids>
    <w:rsidRoot w:val="65846539"/>
    <w:rsid w:val="658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2023-09-23T01:59:00Z</dcterms:created>
  <dc:creator>WPS_1587433212</dc:creator>
  <cp:lastModifiedBy>WPS_1587433212</cp:lastModifiedBy>
  <dcterms:modified xsi:type="dcterms:W3CDTF">2023-09-23T02:00:14Z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8B0106CF6C4D46CFAA2154A31555F37F_11</vt:lpwstr>
  </property>
</Properties>
</file>